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8306"/>
      </w:tblGrid>
      <w:tr w:rsidR="00704210" w:rsidRPr="00704210" w:rsidTr="00704210">
        <w:trPr>
          <w:trHeight w:val="800"/>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704210" w:rsidRPr="00704210">
              <w:trPr>
                <w:trHeight w:val="550"/>
                <w:tblCellSpacing w:w="0" w:type="dxa"/>
                <w:jc w:val="center"/>
              </w:trPr>
              <w:tc>
                <w:tcPr>
                  <w:tcW w:w="0" w:type="auto"/>
                  <w:vAlign w:val="center"/>
                  <w:hideMark/>
                </w:tcPr>
                <w:p w:rsidR="00704210" w:rsidRPr="00704210" w:rsidRDefault="00704210" w:rsidP="00704210">
                  <w:pPr>
                    <w:widowControl/>
                    <w:spacing w:before="100" w:beforeAutospacing="1" w:after="100" w:afterAutospacing="1"/>
                    <w:jc w:val="center"/>
                    <w:outlineLvl w:val="1"/>
                    <w:rPr>
                      <w:rFonts w:ascii="宋体" w:eastAsia="宋体" w:hAnsi="宋体" w:cs="宋体"/>
                      <w:b/>
                      <w:bCs/>
                      <w:color w:val="333333"/>
                      <w:kern w:val="0"/>
                      <w:sz w:val="24"/>
                      <w:szCs w:val="24"/>
                    </w:rPr>
                  </w:pPr>
                  <w:r w:rsidRPr="00704210">
                    <w:rPr>
                      <w:rFonts w:ascii="宋体" w:eastAsia="宋体" w:hAnsi="宋体" w:cs="宋体"/>
                      <w:b/>
                      <w:bCs/>
                      <w:color w:val="333333"/>
                      <w:kern w:val="0"/>
                      <w:sz w:val="24"/>
                      <w:szCs w:val="24"/>
                    </w:rPr>
                    <w:t>中国人民银行 国家市场监督管理总局令〔2024〕第3号（受益所有人信息管理办法）</w:t>
                  </w:r>
                </w:p>
              </w:tc>
            </w:tr>
          </w:tbl>
          <w:p w:rsidR="00704210" w:rsidRPr="00704210" w:rsidRDefault="00704210" w:rsidP="00704210">
            <w:pPr>
              <w:widowControl/>
              <w:jc w:val="center"/>
              <w:rPr>
                <w:rFonts w:ascii="宋体" w:eastAsia="宋体" w:hAnsi="宋体" w:cs="宋体"/>
                <w:kern w:val="0"/>
                <w:sz w:val="24"/>
                <w:szCs w:val="24"/>
              </w:rPr>
            </w:pPr>
          </w:p>
        </w:tc>
      </w:tr>
    </w:tbl>
    <w:p w:rsidR="00704210" w:rsidRPr="00704210" w:rsidRDefault="00704210" w:rsidP="00704210">
      <w:pPr>
        <w:widowControl/>
        <w:jc w:val="left"/>
        <w:rPr>
          <w:rFonts w:ascii="宋体" w:eastAsia="宋体" w:hAnsi="宋体" w:cs="宋体"/>
          <w:vanish/>
          <w:kern w:val="0"/>
          <w:sz w:val="24"/>
          <w:szCs w:val="24"/>
        </w:rPr>
      </w:pPr>
    </w:p>
    <w:p w:rsidR="00704210" w:rsidRPr="00704210" w:rsidRDefault="00704210" w:rsidP="00704210">
      <w:pPr>
        <w:widowControl/>
        <w:jc w:val="left"/>
        <w:rPr>
          <w:rFonts w:ascii="宋体" w:eastAsia="宋体" w:hAnsi="宋体" w:cs="宋体"/>
          <w:vanish/>
          <w:kern w:val="0"/>
          <w:sz w:val="24"/>
          <w:szCs w:val="24"/>
        </w:rPr>
      </w:pPr>
    </w:p>
    <w:tbl>
      <w:tblPr>
        <w:tblW w:w="5000" w:type="pct"/>
        <w:tblCellSpacing w:w="0" w:type="dxa"/>
        <w:tblCellMar>
          <w:left w:w="0" w:type="dxa"/>
          <w:right w:w="0" w:type="dxa"/>
        </w:tblCellMar>
        <w:tblLook w:val="04A0" w:firstRow="1" w:lastRow="0" w:firstColumn="1" w:lastColumn="0" w:noHBand="0" w:noVBand="1"/>
      </w:tblPr>
      <w:tblGrid>
        <w:gridCol w:w="3713"/>
        <w:gridCol w:w="4593"/>
      </w:tblGrid>
      <w:tr w:rsidR="00704210" w:rsidRPr="00704210" w:rsidTr="00704210">
        <w:trPr>
          <w:tblCellSpacing w:w="0" w:type="dxa"/>
        </w:trPr>
        <w:tc>
          <w:tcPr>
            <w:tcW w:w="5000" w:type="pct"/>
            <w:gridSpan w:val="2"/>
            <w:hideMark/>
          </w:tcPr>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《受益所有人信息管理办法》已经中国人民银行行</w:t>
            </w:r>
            <w:proofErr w:type="gramStart"/>
            <w:r w:rsidRPr="00704210">
              <w:rPr>
                <w:rFonts w:ascii="宋体" w:eastAsia="宋体" w:hAnsi="宋体" w:cs="宋体"/>
                <w:kern w:val="0"/>
                <w:sz w:val="24"/>
                <w:szCs w:val="24"/>
              </w:rPr>
              <w:t>务</w:t>
            </w:r>
            <w:proofErr w:type="gramEnd"/>
            <w:r w:rsidRPr="00704210">
              <w:rPr>
                <w:rFonts w:ascii="宋体" w:eastAsia="宋体" w:hAnsi="宋体" w:cs="宋体"/>
                <w:kern w:val="0"/>
                <w:sz w:val="24"/>
                <w:szCs w:val="24"/>
              </w:rPr>
              <w:t>会议审议通过和国家市场监督管理总局审签，并经国务院批准，现予发布，自2024年11月1日起施行。</w:t>
            </w:r>
          </w:p>
          <w:p w:rsidR="00704210" w:rsidRPr="00704210" w:rsidRDefault="00704210" w:rsidP="00704210">
            <w:pPr>
              <w:widowControl/>
              <w:spacing w:before="100" w:beforeAutospacing="1" w:after="100" w:afterAutospacing="1"/>
              <w:jc w:val="right"/>
              <w:rPr>
                <w:rFonts w:ascii="宋体" w:eastAsia="宋体" w:hAnsi="宋体" w:cs="宋体"/>
                <w:kern w:val="0"/>
                <w:sz w:val="24"/>
                <w:szCs w:val="24"/>
              </w:rPr>
            </w:pPr>
            <w:r w:rsidRPr="00704210">
              <w:rPr>
                <w:rFonts w:ascii="宋体" w:eastAsia="宋体" w:hAnsi="宋体" w:cs="宋体"/>
                <w:kern w:val="0"/>
                <w:sz w:val="24"/>
                <w:szCs w:val="24"/>
              </w:rPr>
              <w:t xml:space="preserve">　　中国人民银行  行  长   潘功胜</w:t>
            </w:r>
          </w:p>
          <w:p w:rsidR="00704210" w:rsidRPr="00704210" w:rsidRDefault="00704210" w:rsidP="00704210">
            <w:pPr>
              <w:widowControl/>
              <w:spacing w:before="100" w:beforeAutospacing="1" w:after="100" w:afterAutospacing="1"/>
              <w:jc w:val="right"/>
              <w:rPr>
                <w:rFonts w:ascii="宋体" w:eastAsia="宋体" w:hAnsi="宋体" w:cs="宋体"/>
                <w:kern w:val="0"/>
                <w:sz w:val="24"/>
                <w:szCs w:val="24"/>
              </w:rPr>
            </w:pPr>
            <w:r w:rsidRPr="00704210">
              <w:rPr>
                <w:rFonts w:ascii="宋体" w:eastAsia="宋体" w:hAnsi="宋体" w:cs="宋体"/>
                <w:kern w:val="0"/>
                <w:sz w:val="24"/>
                <w:szCs w:val="24"/>
              </w:rPr>
              <w:t>国家市场监督管理总局  局  长   罗 文</w:t>
            </w:r>
          </w:p>
          <w:p w:rsidR="00704210" w:rsidRPr="00704210" w:rsidRDefault="00704210" w:rsidP="00704210">
            <w:pPr>
              <w:widowControl/>
              <w:spacing w:before="100" w:beforeAutospacing="1" w:after="100" w:afterAutospacing="1"/>
              <w:jc w:val="right"/>
              <w:rPr>
                <w:rFonts w:ascii="宋体" w:eastAsia="宋体" w:hAnsi="宋体" w:cs="宋体"/>
                <w:kern w:val="0"/>
                <w:sz w:val="24"/>
                <w:szCs w:val="24"/>
              </w:rPr>
            </w:pPr>
            <w:r w:rsidRPr="00704210">
              <w:rPr>
                <w:rFonts w:ascii="宋体" w:eastAsia="宋体" w:hAnsi="宋体" w:cs="宋体"/>
                <w:kern w:val="0"/>
                <w:sz w:val="24"/>
                <w:szCs w:val="24"/>
              </w:rPr>
              <w:t xml:space="preserve">　　2024年4月29日</w:t>
            </w:r>
          </w:p>
          <w:p w:rsidR="00704210" w:rsidRPr="00704210" w:rsidRDefault="00704210" w:rsidP="00704210">
            <w:pPr>
              <w:widowControl/>
              <w:spacing w:before="100" w:beforeAutospacing="1" w:after="100" w:afterAutospacing="1"/>
              <w:jc w:val="center"/>
              <w:rPr>
                <w:rFonts w:ascii="宋体" w:eastAsia="宋体" w:hAnsi="宋体" w:cs="宋体"/>
                <w:kern w:val="0"/>
                <w:sz w:val="24"/>
                <w:szCs w:val="24"/>
              </w:rPr>
            </w:pPr>
            <w:r w:rsidRPr="00704210">
              <w:rPr>
                <w:rFonts w:ascii="宋体" w:eastAsia="宋体" w:hAnsi="宋体" w:cs="宋体"/>
                <w:kern w:val="0"/>
                <w:sz w:val="24"/>
                <w:szCs w:val="24"/>
              </w:rPr>
              <w:t xml:space="preserve">　　受益所有人信息管理办法</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第一条  为提高市场透明度，维护市场秩序、金融秩序，预防和遏制洗钱、恐怖主义融资活动，根据反洗钱和企业登记管理有关法律、行政法规，制定本办法。</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第二条  下列主体（以下统称备案主体）应当根据本办法规定通过相关登记注册系统备案受益所有人信息：</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（一）公司；</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（二）合伙企业；</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（三）外国公司分支机构；</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（四）中国人民银行、国家市场监督管理总局规定的其他主体。</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个体工商户无需备案受益所有人信息。</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第三条  注册资本（出资额）不超过1000万元人民币（或者等值外币）且股东、合伙人全部为自然人的备案主体，如果不存在股东、合伙人以外的自然人对其实际控制或者从其获取收益，也不存在通过股权、合伙权益以外的方式对其实施控制或者从其获取收益的情形，承诺后免于备案受益所有人信息。</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第四条  国家市场监督管理总局统筹指导相关登记注册系统建设，指导地方登记机关依法开展受益所有人信息备案工作，及时将归集的受益所有人信息推送至中国人民银行。县级以上地方市场监督管理部门督促备案主体及时备案受益所有人信息。</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lastRenderedPageBreak/>
              <w:t xml:space="preserve">　　中国人民银行建立受益所有人信息管理系统，及时接收、保存、处理受益所有人信息。中国人民银行及其分支机构督促备案主体准确备案受益所有人信息。</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第五条  中国人民银行及其分支机构为受益所有人信息备案工作提供指导，市场监督管理部门予以配合。</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第六条  符合下列条件之一的自然人为备案主体的受益所有人：</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（一）通过直接方式或者间接方式最终拥有备案主体25%以上股权、股份或者合伙权益；</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（二）虽未满足第一项标准，但最终享有备案主体25%以上收益权、表决权；</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（三）虽未满足第一项标准，但单独或者联合对备案主体进行实际控制。</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前款第三项所</w:t>
            </w:r>
            <w:proofErr w:type="gramStart"/>
            <w:r w:rsidRPr="00704210">
              <w:rPr>
                <w:rFonts w:ascii="宋体" w:eastAsia="宋体" w:hAnsi="宋体" w:cs="宋体"/>
                <w:kern w:val="0"/>
                <w:sz w:val="24"/>
                <w:szCs w:val="24"/>
              </w:rPr>
              <w:t>称实际</w:t>
            </w:r>
            <w:proofErr w:type="gramEnd"/>
            <w:r w:rsidRPr="00704210">
              <w:rPr>
                <w:rFonts w:ascii="宋体" w:eastAsia="宋体" w:hAnsi="宋体" w:cs="宋体"/>
                <w:kern w:val="0"/>
                <w:sz w:val="24"/>
                <w:szCs w:val="24"/>
              </w:rPr>
              <w:t>控制包括但不限于通过协议约定、关系密切的人等方式实施控制，例如决定法定代表人、董事、监事、高级管理人员或者执行事务合伙人的任免，决定重大经营、管理决策的制定或者执行，决定财务收支，长期实际支配使用重要资产或者主要资金等。</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不存在第一款规定三种情形的，应当将备案主体中负责日常经营管理的人员视为受益所有人进行备案。</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第七条  国有独资公司、国有控股公司应当将法定代表人视为受益所有人进行备案。</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第八条  外国公司分支机构的受益所有人为外国公司按照本办法第六条规定认定的受益所有人，以及该分支机构的高级管理人员。</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外国公司在其本国享受的受益所有人申报豁免标准不适用于中国。</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第九条  备案主体在设立登记时，应当通过相关登记注册系统备案受益所有人信息。</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无法通过相关登记注册系统办理设立登记的，可以现场办理，并在设立登记之日起30日内，通过相关登记注册系统备案受益所有人信息。</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第十条  备案主体受益所有人信息发生变化，或者不再符合本办法第三条规定的承诺</w:t>
            </w:r>
            <w:proofErr w:type="gramStart"/>
            <w:r w:rsidRPr="00704210">
              <w:rPr>
                <w:rFonts w:ascii="宋体" w:eastAsia="宋体" w:hAnsi="宋体" w:cs="宋体"/>
                <w:kern w:val="0"/>
                <w:sz w:val="24"/>
                <w:szCs w:val="24"/>
              </w:rPr>
              <w:t>免报条件</w:t>
            </w:r>
            <w:proofErr w:type="gramEnd"/>
            <w:r w:rsidRPr="00704210">
              <w:rPr>
                <w:rFonts w:ascii="宋体" w:eastAsia="宋体" w:hAnsi="宋体" w:cs="宋体"/>
                <w:kern w:val="0"/>
                <w:sz w:val="24"/>
                <w:szCs w:val="24"/>
              </w:rPr>
              <w:t>的，应当自发生变化或者不符合承诺</w:t>
            </w:r>
            <w:proofErr w:type="gramStart"/>
            <w:r w:rsidRPr="00704210">
              <w:rPr>
                <w:rFonts w:ascii="宋体" w:eastAsia="宋体" w:hAnsi="宋体" w:cs="宋体"/>
                <w:kern w:val="0"/>
                <w:sz w:val="24"/>
                <w:szCs w:val="24"/>
              </w:rPr>
              <w:t>免报条件</w:t>
            </w:r>
            <w:proofErr w:type="gramEnd"/>
            <w:r w:rsidRPr="00704210">
              <w:rPr>
                <w:rFonts w:ascii="宋体" w:eastAsia="宋体" w:hAnsi="宋体" w:cs="宋体"/>
                <w:kern w:val="0"/>
                <w:sz w:val="24"/>
                <w:szCs w:val="24"/>
              </w:rPr>
              <w:t>之日起30日内，通过相关登记注册系统备案受益所有人信息。</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第十一条  备案主体备案受益所有人信息时，应当填报下列信息：</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lastRenderedPageBreak/>
              <w:t xml:space="preserve">　　（一）姓名；</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（二）性别；</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（三）国籍；</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（四）出生日期；</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（五）经常居住地或者工作单位地址；</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（六）联系方式；</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（七）身份证件或者身份证明文件种类、号码、有效期限；</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（八）受益所有权关系类型以及形成日期、终止日期（如有）。</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存在本办法第六条第一款第一项规定情形的，还应当填报持有股权、股份或者合伙权益的比例；存在本办法第六条第一款第二项规定情形的，还应当填报收益权、表决权的比例；存在本办法第六条第一款第三项规定情形的，还应当填报实际控制的方式。</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第十二条  国家有关机关为履行职责需要，可以依法向中国人民银行获取受益所有人信息。</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金融机构、特定非金融机构履行反洗钱和反恐怖主义融资义务时，可以通过中国人民银行查询受益所有人信息。</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国家有关机关以及金融机构、特定非金融机构对依法获得的受益所有人信息应当予以保密。</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第十三条  国家有关机关以及金融机构、特定非金融机构发现受益所有人信息管理系统中的备案主体受益所有人信息存在错误、不一致或者不完整的，应当及时向中国人民银行反馈。中国人民银行可以根据情形依法采取措施进行核实，备案主体应当配合。</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对市场透明度、金融透明度有显著影响的备案主体，中国人民银行等主管部门可以要求其补充提供确定受益所有人所需要的股权、合伙权益、收益权、表决权、控制关系等情况的材料。</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第十四条  备案主体未按照规定办理受益所有人信息备案的，依照企业登记管理有关行政法规处理。</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中国人民银行及其分支机构发现备案主体备案的受益所有人信息不准确的，应当责令备案主体限期改正；拒不改正的，处5万元以下的罚款。</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lastRenderedPageBreak/>
              <w:t xml:space="preserve">　　第十五条  本办法所称受益所有人，是指最终拥有或者实际控制备案主体，或者享有备案主体最终收益的自然人。</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第十六条  在本办法实施前已经登记注册的备案主体，应当于2025年11月1日前，按照本办法规定备案受益所有人信息。</w:t>
            </w:r>
          </w:p>
          <w:p w:rsidR="00704210" w:rsidRPr="00704210" w:rsidRDefault="00704210" w:rsidP="00704210">
            <w:pPr>
              <w:widowControl/>
              <w:spacing w:before="100" w:beforeAutospacing="1" w:after="100" w:afterAutospacing="1"/>
              <w:jc w:val="left"/>
              <w:rPr>
                <w:rFonts w:ascii="宋体" w:eastAsia="宋体" w:hAnsi="宋体" w:cs="宋体"/>
                <w:kern w:val="0"/>
                <w:sz w:val="24"/>
                <w:szCs w:val="24"/>
              </w:rPr>
            </w:pPr>
            <w:r w:rsidRPr="00704210">
              <w:rPr>
                <w:rFonts w:ascii="宋体" w:eastAsia="宋体" w:hAnsi="宋体" w:cs="宋体"/>
                <w:kern w:val="0"/>
                <w:sz w:val="24"/>
                <w:szCs w:val="24"/>
              </w:rPr>
              <w:t xml:space="preserve">　　第十七条  本办法自2024年11月1日起施行。</w:t>
            </w:r>
          </w:p>
        </w:tc>
        <w:bookmarkStart w:id="0" w:name="_GoBack"/>
        <w:bookmarkEnd w:id="0"/>
      </w:tr>
      <w:tr w:rsidR="00704210" w:rsidRPr="00704210" w:rsidTr="00704210">
        <w:trPr>
          <w:trHeight w:val="200"/>
          <w:tblCellSpacing w:w="0" w:type="dxa"/>
        </w:trPr>
        <w:tc>
          <w:tcPr>
            <w:tcW w:w="0" w:type="auto"/>
            <w:tcMar>
              <w:top w:w="300" w:type="dxa"/>
              <w:left w:w="0" w:type="dxa"/>
              <w:bottom w:w="0" w:type="dxa"/>
              <w:right w:w="0" w:type="dxa"/>
            </w:tcMar>
            <w:hideMark/>
          </w:tcPr>
          <w:p w:rsidR="00704210" w:rsidRPr="00704210" w:rsidRDefault="00704210" w:rsidP="00704210">
            <w:pPr>
              <w:widowControl/>
              <w:jc w:val="left"/>
              <w:rPr>
                <w:rFonts w:ascii="宋体" w:eastAsia="宋体" w:hAnsi="宋体" w:cs="宋体"/>
                <w:kern w:val="0"/>
                <w:sz w:val="24"/>
                <w:szCs w:val="24"/>
              </w:rPr>
            </w:pPr>
          </w:p>
        </w:tc>
        <w:tc>
          <w:tcPr>
            <w:tcW w:w="2765" w:type="pct"/>
            <w:vAlign w:val="center"/>
            <w:hideMark/>
          </w:tcPr>
          <w:p w:rsidR="00704210" w:rsidRPr="00704210" w:rsidRDefault="00704210" w:rsidP="00704210">
            <w:pPr>
              <w:widowControl/>
              <w:jc w:val="left"/>
              <w:rPr>
                <w:rFonts w:ascii="Times New Roman" w:eastAsia="Times New Roman" w:hAnsi="Times New Roman" w:cs="Times New Roman"/>
                <w:kern w:val="0"/>
                <w:sz w:val="20"/>
                <w:szCs w:val="20"/>
              </w:rPr>
            </w:pPr>
          </w:p>
        </w:tc>
      </w:tr>
    </w:tbl>
    <w:p w:rsidR="00292F2A" w:rsidRDefault="00292F2A"/>
    <w:sectPr w:rsidR="00292F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069"/>
    <w:rsid w:val="00292F2A"/>
    <w:rsid w:val="00704210"/>
    <w:rsid w:val="00B56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E10EF-8530-4B75-8EB4-3E758F80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70421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04210"/>
    <w:rPr>
      <w:rFonts w:ascii="宋体" w:eastAsia="宋体" w:hAnsi="宋体" w:cs="宋体"/>
      <w:b/>
      <w:bCs/>
      <w:kern w:val="0"/>
      <w:sz w:val="36"/>
      <w:szCs w:val="36"/>
    </w:rPr>
  </w:style>
  <w:style w:type="character" w:styleId="a3">
    <w:name w:val="Hyperlink"/>
    <w:basedOn w:val="a0"/>
    <w:uiPriority w:val="99"/>
    <w:semiHidden/>
    <w:unhideWhenUsed/>
    <w:rsid w:val="00704210"/>
    <w:rPr>
      <w:color w:val="0000FF"/>
      <w:u w:val="single"/>
    </w:rPr>
  </w:style>
  <w:style w:type="paragraph" w:styleId="a4">
    <w:name w:val="Normal (Web)"/>
    <w:basedOn w:val="a"/>
    <w:uiPriority w:val="99"/>
    <w:semiHidden/>
    <w:unhideWhenUsed/>
    <w:rsid w:val="0070421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495330">
      <w:bodyDiv w:val="1"/>
      <w:marLeft w:val="0"/>
      <w:marRight w:val="0"/>
      <w:marTop w:val="0"/>
      <w:marBottom w:val="0"/>
      <w:divBdr>
        <w:top w:val="none" w:sz="0" w:space="0" w:color="auto"/>
        <w:left w:val="none" w:sz="0" w:space="0" w:color="auto"/>
        <w:bottom w:val="none" w:sz="0" w:space="0" w:color="auto"/>
        <w:right w:val="none" w:sz="0" w:space="0" w:color="auto"/>
      </w:divBdr>
      <w:divsChild>
        <w:div w:id="509485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342</Words>
  <Characters>1956</Characters>
  <Application>Microsoft Office Word</Application>
  <DocSecurity>0</DocSecurity>
  <Lines>16</Lines>
  <Paragraphs>4</Paragraphs>
  <ScaleCrop>false</ScaleCrop>
  <Company>P R C</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董佩文</dc:creator>
  <cp:keywords/>
  <dc:description/>
  <cp:lastModifiedBy>董佩文</cp:lastModifiedBy>
  <cp:revision>2</cp:revision>
  <dcterms:created xsi:type="dcterms:W3CDTF">2024-06-12T06:12:00Z</dcterms:created>
  <dcterms:modified xsi:type="dcterms:W3CDTF">2024-06-12T06:13:00Z</dcterms:modified>
</cp:coreProperties>
</file>